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FC54" w14:textId="18433964" w:rsidR="00847EE3" w:rsidRDefault="00B345E8" w:rsidP="00B345E8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4E6202DF" w14:textId="77777777" w:rsidR="00847EE3" w:rsidRPr="00847EE3" w:rsidRDefault="00847EE3">
      <w:pPr>
        <w:rPr>
          <w:rFonts w:ascii="Mongolian Baiti" w:hAnsi="Mongolian Baiti" w:cs="Mongolian Baiti"/>
          <w:lang w:val="en-CA"/>
        </w:rPr>
      </w:pPr>
    </w:p>
    <w:p w14:paraId="2115157B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C.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With compound subjects connected by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or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</w:t>
      </w:r>
      <w:proofErr w:type="spellStart"/>
      <w:r w:rsidRPr="00847EE3">
        <w:rPr>
          <w:rFonts w:ascii="Mongolian Baiti" w:hAnsi="Mongolian Baiti" w:cs="Mongolian Baiti"/>
          <w:b/>
          <w:bCs/>
          <w:lang w:val="en-CA"/>
        </w:rPr>
        <w:t>or</w:t>
      </w:r>
      <w:proofErr w:type="spellEnd"/>
      <w:r w:rsidRPr="00847EE3">
        <w:rPr>
          <w:rFonts w:ascii="Mongolian Baiti" w:hAnsi="Mongolian Baiti" w:cs="Mongolian Baiti"/>
          <w:b/>
          <w:bCs/>
          <w:lang w:val="en-CA"/>
        </w:rPr>
        <w:t xml:space="preserve">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nor</w:t>
      </w:r>
      <w:r w:rsidRPr="00847EE3">
        <w:rPr>
          <w:rFonts w:ascii="Mongolian Baiti" w:hAnsi="Mongolian Baiti" w:cs="Mongolian Baiti"/>
          <w:b/>
          <w:bCs/>
          <w:lang w:val="en-CA"/>
        </w:rPr>
        <w:t>, make the verb agree with the part of the subject nearer to the verb.</w:t>
      </w:r>
    </w:p>
    <w:p w14:paraId="40E5DBD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D2E8305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driver’s licence </w:t>
      </w:r>
      <w:r w:rsidRPr="00847EE3">
        <w:rPr>
          <w:rFonts w:ascii="Mongolian Baiti" w:hAnsi="Mongolian Baiti" w:cs="Mongolian Baiti"/>
          <w:u w:val="single"/>
          <w:lang w:val="en-CA"/>
        </w:rPr>
        <w:t>or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credit card </w:t>
      </w:r>
      <w:r w:rsidRPr="00847EE3">
        <w:rPr>
          <w:rFonts w:ascii="Mongolian Baiti" w:hAnsi="Mongolian Baiti" w:cs="Mongolian Baiti"/>
          <w:lang w:val="en-CA"/>
        </w:rPr>
        <w:t>is required.</w:t>
      </w:r>
    </w:p>
    <w:p w14:paraId="0C65231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F00261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driver’s licence </w:t>
      </w:r>
      <w:r w:rsidRPr="00847EE3">
        <w:rPr>
          <w:rFonts w:ascii="Mongolian Baiti" w:hAnsi="Mongolian Baiti" w:cs="Mongolian Baiti"/>
          <w:u w:val="single"/>
          <w:lang w:val="en-CA"/>
        </w:rPr>
        <w:t>or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two credit cards </w:t>
      </w:r>
      <w:r w:rsidRPr="00847EE3">
        <w:rPr>
          <w:rFonts w:ascii="Mongolian Baiti" w:hAnsi="Mongolian Baiti" w:cs="Mongolian Baiti"/>
          <w:lang w:val="en-CA"/>
        </w:rPr>
        <w:t>are required.</w:t>
      </w:r>
    </w:p>
    <w:p w14:paraId="63C2EA9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22E9FFA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11BC0E91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D.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Treat most indefinite pronouns as singular.</w:t>
      </w:r>
    </w:p>
    <w:p w14:paraId="768794D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A66A10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Indefinite pronou</w:t>
      </w:r>
      <w:r w:rsidR="00985520">
        <w:rPr>
          <w:rFonts w:ascii="Mongolian Baiti" w:hAnsi="Mongolian Baiti" w:cs="Mongolian Baiti"/>
          <w:lang w:val="en-CA"/>
        </w:rPr>
        <w:t>n</w:t>
      </w:r>
      <w:r w:rsidRPr="00847EE3">
        <w:rPr>
          <w:rFonts w:ascii="Mongolian Baiti" w:hAnsi="Mongolian Baiti" w:cs="Mongolian Baiti"/>
          <w:lang w:val="en-CA"/>
        </w:rPr>
        <w:t xml:space="preserve">s refer to nonspecific persons or things.  Even though the following indefinite pronouns may seem to have plural meanings, treat them as singular in formal English: </w:t>
      </w:r>
      <w:r w:rsidRPr="00847EE3">
        <w:rPr>
          <w:rFonts w:ascii="Mongolian Baiti" w:hAnsi="Mongolian Baiti" w:cs="Mongolian Baiti"/>
          <w:i/>
          <w:iCs/>
          <w:lang w:val="en-CA"/>
        </w:rPr>
        <w:t>anybody, anyone, each, either, everybody, everyone, everything, neither, none, no one, someone, something.</w:t>
      </w:r>
    </w:p>
    <w:p w14:paraId="5E3B583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5B30574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Everyone on the team </w:t>
      </w:r>
      <w:r w:rsidRPr="00847EE3">
        <w:rPr>
          <w:rFonts w:ascii="Mongolian Baiti" w:hAnsi="Mongolian Baiti" w:cs="Mongolian Baiti"/>
          <w:i/>
          <w:iCs/>
          <w:lang w:val="en-CA"/>
        </w:rPr>
        <w:t>supports</w:t>
      </w:r>
      <w:r w:rsidRPr="00847EE3">
        <w:rPr>
          <w:rFonts w:ascii="Mongolian Baiti" w:hAnsi="Mongolian Baiti" w:cs="Mongolian Baiti"/>
          <w:lang w:val="en-CA"/>
        </w:rPr>
        <w:t xml:space="preserve"> the coach.</w:t>
      </w:r>
    </w:p>
    <w:p w14:paraId="5FE4E8B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BC08972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Each of the furrows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been seeded.</w:t>
      </w:r>
    </w:p>
    <w:p w14:paraId="5465D9D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47B388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The indefinite pronouns </w:t>
      </w:r>
      <w:r w:rsidRPr="00847EE3">
        <w:rPr>
          <w:rFonts w:ascii="Mongolian Baiti" w:hAnsi="Mongolian Baiti" w:cs="Mongolian Baiti"/>
          <w:i/>
          <w:iCs/>
          <w:lang w:val="en-CA"/>
        </w:rPr>
        <w:t>none</w:t>
      </w:r>
      <w:r w:rsidRPr="00847EE3">
        <w:rPr>
          <w:rFonts w:ascii="Mongolian Baiti" w:hAnsi="Mongolian Baiti" w:cs="Mongolian Baiti"/>
          <w:lang w:val="en-CA"/>
        </w:rPr>
        <w:t xml:space="preserve"> and </w:t>
      </w:r>
      <w:r w:rsidRPr="00847EE3">
        <w:rPr>
          <w:rFonts w:ascii="Mongolian Baiti" w:hAnsi="Mongolian Baiti" w:cs="Mongolian Baiti"/>
          <w:i/>
          <w:iCs/>
          <w:lang w:val="en-CA"/>
        </w:rPr>
        <w:t>neither</w:t>
      </w:r>
      <w:r w:rsidRPr="00847EE3">
        <w:rPr>
          <w:rFonts w:ascii="Mongolian Baiti" w:hAnsi="Mongolian Baiti" w:cs="Mongolian Baiti"/>
          <w:lang w:val="en-CA"/>
        </w:rPr>
        <w:t xml:space="preserve"> are considered singular when used alone.</w:t>
      </w:r>
    </w:p>
    <w:p w14:paraId="3635423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399BB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Three rooms are available; </w:t>
      </w:r>
      <w:r w:rsidRPr="00847EE3">
        <w:rPr>
          <w:rFonts w:ascii="Mongolian Baiti" w:hAnsi="Mongolian Baiti" w:cs="Mongolian Baiti"/>
          <w:i/>
          <w:iCs/>
          <w:lang w:val="en-CA"/>
        </w:rPr>
        <w:t>none has</w:t>
      </w:r>
      <w:r w:rsidRPr="00847EE3">
        <w:rPr>
          <w:rFonts w:ascii="Mongolian Baiti" w:hAnsi="Mongolian Baiti" w:cs="Mongolian Baiti"/>
          <w:lang w:val="en-CA"/>
        </w:rPr>
        <w:t xml:space="preserve"> a private bath.</w:t>
      </w:r>
    </w:p>
    <w:p w14:paraId="211842C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AC6B112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Neither is</w:t>
      </w:r>
      <w:r w:rsidRPr="00847EE3">
        <w:rPr>
          <w:rFonts w:ascii="Mongolian Baiti" w:hAnsi="Mongolian Baiti" w:cs="Mongolian Baiti"/>
          <w:lang w:val="en-CA"/>
        </w:rPr>
        <w:t xml:space="preserve"> able to attend.</w:t>
      </w:r>
    </w:p>
    <w:p w14:paraId="7383E52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5FA7B9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When these pronouns are followed by prepositional phrases with a plural meaning, however, usage varies.  Some experts insist on treating the pronouns as singular, but many writers disagree.  It is safer to treat them as singular.</w:t>
      </w:r>
    </w:p>
    <w:p w14:paraId="1564C7F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6575233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None</w:t>
      </w:r>
      <w:r w:rsidRPr="00847EE3">
        <w:rPr>
          <w:rFonts w:ascii="Mongolian Baiti" w:hAnsi="Mongolian Baiti" w:cs="Mongolian Baiti"/>
          <w:lang w:val="en-CA"/>
        </w:rPr>
        <w:t xml:space="preserve"> of these trades </w:t>
      </w:r>
      <w:r w:rsidRPr="00847EE3">
        <w:rPr>
          <w:rFonts w:ascii="Mongolian Baiti" w:hAnsi="Mongolian Baiti" w:cs="Mongolian Baiti"/>
          <w:i/>
          <w:iCs/>
          <w:lang w:val="en-CA"/>
        </w:rPr>
        <w:t>requires</w:t>
      </w:r>
      <w:r w:rsidRPr="00847EE3">
        <w:rPr>
          <w:rFonts w:ascii="Mongolian Baiti" w:hAnsi="Mongolian Baiti" w:cs="Mongolian Baiti"/>
          <w:lang w:val="en-CA"/>
        </w:rPr>
        <w:t xml:space="preserve"> a university education.</w:t>
      </w:r>
    </w:p>
    <w:p w14:paraId="6EF94CB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D00C851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Neither</w:t>
      </w:r>
      <w:r w:rsidRPr="00847EE3">
        <w:rPr>
          <w:rFonts w:ascii="Mongolian Baiti" w:hAnsi="Mongolian Baiti" w:cs="Mongolian Baiti"/>
          <w:lang w:val="en-CA"/>
        </w:rPr>
        <w:t xml:space="preserve"> of those pejoratives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fits</w:t>
      </w:r>
      <w:r w:rsidRPr="00847EE3">
        <w:rPr>
          <w:rFonts w:ascii="Mongolian Baiti" w:hAnsi="Mongolian Baiti" w:cs="Mongolian Baiti"/>
          <w:lang w:val="en-CA"/>
        </w:rPr>
        <w:t xml:space="preserve"> Professor Brady.</w:t>
      </w:r>
    </w:p>
    <w:p w14:paraId="26E62407" w14:textId="77777777" w:rsidR="000C2393" w:rsidRDefault="000C2393">
      <w:pPr>
        <w:rPr>
          <w:rFonts w:ascii="Mongolian Baiti" w:hAnsi="Mongolian Baiti" w:cs="Mongolian Baiti"/>
          <w:lang w:val="en-CA"/>
        </w:rPr>
      </w:pPr>
    </w:p>
    <w:p w14:paraId="6600EAC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A few indefinite pronouns </w:t>
      </w:r>
      <w:r w:rsidRPr="00847EE3">
        <w:rPr>
          <w:rFonts w:ascii="Mongolian Baiti" w:hAnsi="Mongolian Baiti" w:cs="Mongolian Baiti"/>
          <w:i/>
          <w:iCs/>
          <w:lang w:val="en-CA"/>
        </w:rPr>
        <w:t>(all, any, some)</w:t>
      </w:r>
      <w:r w:rsidRPr="00847EE3">
        <w:rPr>
          <w:rFonts w:ascii="Mongolian Baiti" w:hAnsi="Mongolian Baiti" w:cs="Mongolian Baiti"/>
          <w:lang w:val="en-CA"/>
        </w:rPr>
        <w:t xml:space="preserve"> may be singular or plural depending on the noun or pronoun they refer to.</w:t>
      </w:r>
    </w:p>
    <w:p w14:paraId="4C3C6E2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55B7490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Some</w:t>
      </w:r>
      <w:r w:rsidRPr="00847EE3">
        <w:rPr>
          <w:rFonts w:ascii="Mongolian Baiti" w:hAnsi="Mongolian Baiti" w:cs="Mongolian Baiti"/>
          <w:lang w:val="en-CA"/>
        </w:rPr>
        <w:t xml:space="preserve"> of 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lemonade has </w:t>
      </w:r>
      <w:r w:rsidRPr="00847EE3">
        <w:rPr>
          <w:rFonts w:ascii="Mongolian Baiti" w:hAnsi="Mongolian Baiti" w:cs="Mongolian Baiti"/>
          <w:lang w:val="en-CA"/>
        </w:rPr>
        <w:t>disappeared.</w:t>
      </w:r>
    </w:p>
    <w:p w14:paraId="6093855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66F29F5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Some</w:t>
      </w:r>
      <w:r w:rsidRPr="00847EE3">
        <w:rPr>
          <w:rFonts w:ascii="Mongolian Baiti" w:hAnsi="Mongolian Baiti" w:cs="Mongolian Baiti"/>
          <w:lang w:val="en-CA"/>
        </w:rPr>
        <w:t xml:space="preserve"> of 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rocks were </w:t>
      </w:r>
      <w:r w:rsidRPr="00847EE3">
        <w:rPr>
          <w:rFonts w:ascii="Mongolian Baiti" w:hAnsi="Mongolian Baiti" w:cs="Mongolian Baiti"/>
          <w:lang w:val="en-CA"/>
        </w:rPr>
        <w:t>slippery.</w:t>
      </w:r>
    </w:p>
    <w:p w14:paraId="41A95D3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968FBB1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6B23ED99" w14:textId="77777777" w:rsidR="00E6715D" w:rsidRDefault="00E6715D">
      <w:pPr>
        <w:rPr>
          <w:rFonts w:ascii="Mongolian Baiti" w:hAnsi="Mongolian Baiti" w:cs="Mongolian Baiti"/>
          <w:bCs/>
          <w:lang w:val="en-CA"/>
        </w:rPr>
      </w:pPr>
    </w:p>
    <w:p w14:paraId="44A27E0B" w14:textId="77777777" w:rsidR="00E6715D" w:rsidRDefault="00E6715D">
      <w:pPr>
        <w:rPr>
          <w:rFonts w:ascii="Mongolian Baiti" w:hAnsi="Mongolian Baiti" w:cs="Mongolian Baiti"/>
          <w:bCs/>
          <w:lang w:val="en-CA"/>
        </w:rPr>
      </w:pPr>
    </w:p>
    <w:p w14:paraId="757DF689" w14:textId="77777777" w:rsidR="00E6715D" w:rsidRDefault="00E6715D">
      <w:pPr>
        <w:rPr>
          <w:rFonts w:ascii="Mongolian Baiti" w:hAnsi="Mongolian Baiti" w:cs="Mongolian Baiti"/>
          <w:bCs/>
          <w:lang w:val="en-CA"/>
        </w:rPr>
      </w:pPr>
    </w:p>
    <w:p w14:paraId="39EE279F" w14:textId="77777777" w:rsidR="00E6715D" w:rsidRDefault="00E6715D">
      <w:pPr>
        <w:rPr>
          <w:rFonts w:ascii="Mongolian Baiti" w:hAnsi="Mongolian Baiti" w:cs="Mongolian Baiti"/>
          <w:bCs/>
          <w:lang w:val="en-CA"/>
        </w:rPr>
      </w:pPr>
    </w:p>
    <w:p w14:paraId="6B8C7570" w14:textId="7C67ECA3" w:rsidR="00287028" w:rsidRDefault="00C0262A">
      <w:p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lastRenderedPageBreak/>
        <w:t>Exercise B:  Choose the correct verb in the following sentences.</w:t>
      </w:r>
    </w:p>
    <w:p w14:paraId="0682361D" w14:textId="77777777" w:rsidR="00C0262A" w:rsidRDefault="00C0262A">
      <w:pPr>
        <w:rPr>
          <w:rFonts w:ascii="Mongolian Baiti" w:hAnsi="Mongolian Baiti" w:cs="Mongolian Baiti"/>
          <w:bCs/>
          <w:lang w:val="en-CA"/>
        </w:rPr>
      </w:pPr>
    </w:p>
    <w:p w14:paraId="4C62A3B7" w14:textId="77777777" w:rsidR="00C0262A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students or the instructor (is, are) performing today.</w:t>
      </w:r>
    </w:p>
    <w:p w14:paraId="7F2F919F" w14:textId="77777777" w:rsid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EF28169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instructor or the students (is, are) performing today.</w:t>
      </w:r>
    </w:p>
    <w:p w14:paraId="185B94B4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0C648507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Neither the professor nor the teacher’s assistants (was, were) able to answer the students’ questions.</w:t>
      </w:r>
    </w:p>
    <w:p w14:paraId="0750038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3A455C5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Anybody who (come, comes) in the house must take off their shoes.</w:t>
      </w:r>
    </w:p>
    <w:p w14:paraId="727B267A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9801432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Everyone (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welcome on Friday night.</w:t>
      </w:r>
    </w:p>
    <w:p w14:paraId="4193C85C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D7A578C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Five comedians performed tonight; none (was, were) particularly funny.</w:t>
      </w:r>
    </w:p>
    <w:p w14:paraId="397D85CE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1F82F18D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None of these athletes (runs, run) very fast.</w:t>
      </w:r>
    </w:p>
    <w:p w14:paraId="7D796D2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365DADEA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Some of his homework (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finished.</w:t>
      </w:r>
    </w:p>
    <w:p w14:paraId="42E5B2C3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0107CAFF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Some of those people (was, 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quite rude.</w:t>
      </w:r>
    </w:p>
    <w:p w14:paraId="2303382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D8F289C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Neither dog (was, were) able to fetch the stick.</w:t>
      </w:r>
    </w:p>
    <w:p w14:paraId="598B08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56172"/>
    <w:rsid w:val="000C2393"/>
    <w:rsid w:val="00222D51"/>
    <w:rsid w:val="00287028"/>
    <w:rsid w:val="003572A7"/>
    <w:rsid w:val="003E3B70"/>
    <w:rsid w:val="003F18A7"/>
    <w:rsid w:val="004E4B16"/>
    <w:rsid w:val="00584BB7"/>
    <w:rsid w:val="005E29A6"/>
    <w:rsid w:val="00636D55"/>
    <w:rsid w:val="00660869"/>
    <w:rsid w:val="00776F99"/>
    <w:rsid w:val="00847EE3"/>
    <w:rsid w:val="0087438B"/>
    <w:rsid w:val="008E6468"/>
    <w:rsid w:val="00985520"/>
    <w:rsid w:val="00B345E8"/>
    <w:rsid w:val="00C0262A"/>
    <w:rsid w:val="00D04017"/>
    <w:rsid w:val="00E26198"/>
    <w:rsid w:val="00E36717"/>
    <w:rsid w:val="00E6715D"/>
    <w:rsid w:val="00E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1714</Characters>
  <Application>Microsoft Office Word</Application>
  <DocSecurity>0</DocSecurity>
  <Lines>74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2017-02-08T14:27:00Z</cp:lastPrinted>
  <dcterms:created xsi:type="dcterms:W3CDTF">2025-10-20T14:02:00Z</dcterms:created>
  <dcterms:modified xsi:type="dcterms:W3CDTF">2025-10-20T14:03:00Z</dcterms:modified>
</cp:coreProperties>
</file>